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theme+xml" PartName="/word/theme/theme1.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SUMMARY:</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Webber focuses on domination and legitimacy and he does this by offering a sociological perspective. Weber defines the three “ideal types as rational or legal authority, traditional authority, and charismatic authority. Weber goes on and defines legitimacy as the “the beliefs system on which valids commands issuing from authority figures are based”.  He explains it supplying the justifications for demanding obedience and practice domination rightfully over others. When defining domination it was explained as a group of people obeying a specific command.</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three pure types of authority are rational grounds, traditional grounds and, Charismatic grounds.</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CONCEPTS</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Rational Grounds- A) Obedience is owed to the legally established impersonal order. Basically this looks to be established by an agreement which means laws are created and passed by the legislatures to guide the citizens of a country. B) This language is different from everyday language because the author uses words that could be mainly understood by those who have invested their time in the authority field. The other side of this is that when we hear legal authority in everyday language we automatically think of the police and the court system. The police departments are public agencies whose purposes are to enforce the criminal law, maintaining order, and providing security services whereas courts operate to seek justice and discover the truth which is very broad and generalized compared to this definition by weber. C) An example that the author uses to explain sociological significance is when he states “He may be part of an association, of a community, of a church, or a citizen of a state”.</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Traditional grounds- A) authority will be called tradition; if the legitimacy is claimed for it and believed in by virtue of the sanctity of age-old rules and powers. B) This language differs from the use in everyday language because in the traditional authority, the King had the divine right and authority. So, this would be in place during the medieval period under feudalism. There are more tangible and realistic examples of authority in the traditional society. For example, the authority and powers could be based on religious institutions such as the Catholic Church. However, in our societies, teachers have authority over students and parents have authority over children, however it is not absolute authority like the author mentions that God has over people. Since the era of enlightenment, most of the nations have moderated their traditional authority making them to be inactive. C)  The author mentions “The exercise of power is oriented toward the consideration of how far master and staff can join the view of subjects’ traditional compliance without arousing their resistance. Basically with resistance comes in abuse and overreach of authority. An example here would be a policeman going too far when arresting a citizen and causing harm to the citizen when they did not deserve it, causing public backlash.</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Charismatic grounds- The term charisma will be applied to a certain quality of an individual personality by virtue of which he is considered extraordinary and treated as endowed with supernatural. Superhuman, or at least specifically exceptional powers or qualities. B) This definition differs from our use in society because charisma in society is shown through having a big personality, being good in public with large crowds, and having an “IT” factor. For instance, Charismatic authorities arose to overthrow the traditional authority. They claimed to have received a messages from God or the supernatural and they could come up with new laws and overturn the existing ones. A perfect example is Jesus because he claimed he could perform miracles such as healings. However, the modern charismatic aspects can be referred to people who brought some revolution like Mahatma Gandhi, or Martin Luther King who were able to through their charismatic personalities and bring about revolutionary changes like the overthrowing of the British government in India and the establishment of civil rights for African-Americans. The charismatic authority was characterized by “routinization of charisma” where leadership was transferred to traditional or rational-legal leadership.</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differs from the books’ definition because people in society don't have superpowers. “These are such as are not accessible to the ordinary person, but are regarded as of divine origin or as exemplary, and on the basis of them the individual concerned is treated as a “Leader”. Even though in society we see charismatic people as leaders, our view differs from this definition because we do not believe that these are divine superpowers, we believe they are just personality traits.</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two theoretical statements that appeared in the essay were</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THEORIES</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Legitimacy theory</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Weber propounded that if accepted by populace, both traditional and charismatic authority can be legitimate. Marx suggested that a dictatorship of the proletariat would be legitimate as it was acting in the best interests of the masses; likewise dictators claim to uphold common good without popular approval. Traditional monarchs also claimed to be adhering to divine right as the best form to determine the common good. Legitimacy usually operates under the established rules and power is exercised through the established constitutional laws thus, this adheres to the widely held beliefs and values of a society.</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Domination theory</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theory of domination, Weber assumed that those who have been expose to domination have some elements of “believes” in the system and those who obeyed orders did it voluntary. But he highlighted some aspects that couldn’t make domination to operate effectively; they include, personal interest, customs and idealistic belief especially by those under the authority.</w:t>
      </w:r>
    </w:p>
    <w:p w:rsidR="00000000" w:rsidDel="00000000" w:rsidP="00000000" w:rsidRDefault="00000000" w:rsidRPr="00000000" w14:paraId="0000001E">
      <w:pPr>
        <w:rPr/>
      </w:pPr>
      <w:r w:rsidDel="00000000" w:rsidR="00000000" w:rsidRPr="00000000">
        <w:rPr>
          <w:rFonts w:ascii="Times New Roman" w:cs="Times New Roman" w:eastAsia="Times New Roman" w:hAnsi="Times New Roman"/>
          <w:sz w:val="24"/>
          <w:szCs w:val="24"/>
          <w:rtl w:val="0"/>
        </w:rPr>
        <w:t xml:space="preserve">In complex societies domination is practiced through a staff and not like ordinary people (or the masses). The staff must had a positive and affirmative belief in the myths that justify the authority. Generally, the theory of domination requires recognition for it to be recognized and have powers</w:t>
      </w:r>
      <w:r w:rsidDel="00000000" w:rsidR="00000000" w:rsidRPr="00000000">
        <w:rPr>
          <w:rtl w:val="0"/>
        </w:rPr>
        <w:t xml:space="preserve">.</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